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02" w:rsidRPr="00342017" w:rsidRDefault="00342017" w:rsidP="003420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แบบฟอร์มใบลงเวลาการปฏิบัติงาน</w:t>
      </w:r>
    </w:p>
    <w:p w:rsidR="00342017" w:rsidRPr="00342017" w:rsidRDefault="00342017" w:rsidP="003420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นักศึกษาระดับบัณฑิตศึกษาที่คณาจารย์ได้รับทุนวิจัยจากแหล่งทุนภายนอก (</w:t>
      </w:r>
      <w:r w:rsidRPr="00342017">
        <w:rPr>
          <w:rFonts w:ascii="TH SarabunPSK" w:hAnsi="TH SarabunPSK" w:cs="TH SarabunPSK"/>
          <w:b/>
          <w:bCs/>
          <w:sz w:val="32"/>
          <w:szCs w:val="32"/>
        </w:rPr>
        <w:t>OROG</w:t>
      </w: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2017" w:rsidRPr="00342017" w:rsidRDefault="00342017" w:rsidP="00342017">
      <w:pPr>
        <w:spacing w:after="0"/>
        <w:rPr>
          <w:rFonts w:ascii="TH SarabunPSK" w:hAnsi="TH SarabunPSK" w:cs="TH SarabunPSK"/>
          <w:sz w:val="32"/>
          <w:szCs w:val="32"/>
        </w:rPr>
      </w:pP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34201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42017" w:rsidRDefault="00342017" w:rsidP="00342017">
      <w:pPr>
        <w:spacing w:after="0"/>
        <w:rPr>
          <w:rFonts w:ascii="TH SarabunPSK" w:hAnsi="TH SarabunPSK" w:cs="TH SarabunPSK"/>
          <w:sz w:val="32"/>
          <w:szCs w:val="32"/>
        </w:rPr>
      </w:pP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 (นักศึกษา)</w:t>
      </w:r>
      <w:r w:rsidRPr="0034201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 </w:t>
      </w: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รหัสประจำตัวนักศึกษา</w:t>
      </w:r>
      <w:r w:rsidRPr="0034201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42017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42017">
        <w:rPr>
          <w:rFonts w:ascii="TH SarabunPSK" w:hAnsi="TH SarabunPSK" w:cs="TH SarabunPSK"/>
          <w:sz w:val="32"/>
          <w:szCs w:val="32"/>
          <w:cs/>
        </w:rPr>
        <w:t>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187"/>
        <w:gridCol w:w="1818"/>
        <w:gridCol w:w="1300"/>
        <w:gridCol w:w="1706"/>
        <w:gridCol w:w="2121"/>
      </w:tblGrid>
      <w:tr w:rsidR="00342017" w:rsidTr="00342017">
        <w:tc>
          <w:tcPr>
            <w:tcW w:w="1502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87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เวลามา</w:t>
            </w:r>
          </w:p>
        </w:tc>
        <w:tc>
          <w:tcPr>
            <w:tcW w:w="1818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706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121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</w:tbl>
    <w:p w:rsidR="00342017" w:rsidRDefault="00342017" w:rsidP="00342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42017" w:rsidRDefault="00342017" w:rsidP="00342017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รวมเวลาปฏิบัติงานจำนวน............................ชั่วโมง</w:t>
      </w:r>
    </w:p>
    <w:p w:rsidR="00342017" w:rsidRDefault="00342017" w:rsidP="00342017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:rsidR="0083265D" w:rsidRDefault="00342017" w:rsidP="008326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</w:t>
      </w:r>
      <w:r w:rsidR="00273C32">
        <w:rPr>
          <w:rFonts w:ascii="TH SarabunPSK" w:hAnsi="TH SarabunPSK" w:cs="TH SarabunPSK" w:hint="cs"/>
          <w:sz w:val="32"/>
          <w:szCs w:val="32"/>
          <w:cs/>
        </w:rPr>
        <w:t>.....</w:t>
      </w:r>
      <w:r w:rsidR="00273C32">
        <w:rPr>
          <w:rFonts w:ascii="TH SarabunPSK" w:hAnsi="TH SarabunPSK" w:cs="TH SarabunPSK"/>
          <w:sz w:val="32"/>
          <w:szCs w:val="32"/>
          <w:cs/>
        </w:rPr>
        <w:tab/>
      </w:r>
      <w:r w:rsidR="00273C32">
        <w:rPr>
          <w:rFonts w:ascii="TH SarabunPSK" w:hAnsi="TH SarabunPSK" w:cs="TH SarabunPSK"/>
          <w:sz w:val="32"/>
          <w:szCs w:val="32"/>
          <w:cs/>
        </w:rPr>
        <w:tab/>
      </w:r>
      <w:r w:rsidR="00273C32">
        <w:rPr>
          <w:rFonts w:ascii="TH SarabunPSK" w:hAnsi="TH SarabunPSK" w:cs="TH SarabunPSK"/>
          <w:sz w:val="32"/>
          <w:szCs w:val="32"/>
          <w:cs/>
        </w:rPr>
        <w:tab/>
      </w:r>
      <w:r w:rsidR="00273C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 w:rsidR="0083265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83265D" w:rsidRDefault="0083265D" w:rsidP="008326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(นาย/นางสาว...................................)                                        (....................................................)</w:t>
      </w:r>
    </w:p>
    <w:p w:rsidR="0083265D" w:rsidRPr="00342017" w:rsidRDefault="002515AA" w:rsidP="008326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003B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D1177" w:rsidRPr="006125A7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003B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17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DD1177" w:rsidRPr="006125A7">
        <w:rPr>
          <w:rFonts w:ascii="TH SarabunPSK" w:hAnsi="TH SarabunPSK" w:cs="TH SarabunPSK"/>
          <w:sz w:val="32"/>
          <w:szCs w:val="32"/>
          <w:cs/>
        </w:rPr>
        <w:t>ผู้ใช้สิทธิ์ทุน</w:t>
      </w:r>
    </w:p>
    <w:sectPr w:rsidR="0083265D" w:rsidRPr="00342017" w:rsidSect="00014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249" w:left="1247" w:header="709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29" w:rsidRDefault="00651F29" w:rsidP="00D05F64">
      <w:pPr>
        <w:spacing w:after="0" w:line="240" w:lineRule="auto"/>
      </w:pPr>
      <w:r>
        <w:separator/>
      </w:r>
    </w:p>
  </w:endnote>
  <w:endnote w:type="continuationSeparator" w:id="0">
    <w:p w:rsidR="00651F29" w:rsidRDefault="00651F29" w:rsidP="00D0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62" w:rsidRDefault="002E5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10" w:rsidRPr="00014FA6" w:rsidRDefault="00C63F10" w:rsidP="00C63F10">
    <w:pPr>
      <w:pStyle w:val="Footer"/>
      <w:jc w:val="thaiDistribute"/>
      <w:rPr>
        <w:rFonts w:ascii="TH SarabunPSK" w:hAnsi="TH SarabunPSK" w:cs="TH SarabunPSK"/>
        <w:sz w:val="14"/>
        <w:szCs w:val="14"/>
      </w:rPr>
    </w:pPr>
    <w:r w:rsidRPr="00014FA6">
      <w:rPr>
        <w:rFonts w:ascii="TH SarabunPSK" w:hAnsi="TH SarabunPSK" w:cs="TH SarabunPSK" w:hint="cs"/>
        <w:sz w:val="14"/>
        <w:szCs w:val="14"/>
        <w:cs/>
      </w:rPr>
      <w:t>ทั้งนี้ ตาม</w:t>
    </w:r>
    <w:r w:rsidRPr="00014FA6">
      <w:rPr>
        <w:rFonts w:ascii="TH SarabunPSK" w:hAnsi="TH SarabunPSK" w:cs="TH SarabunPSK"/>
        <w:sz w:val="14"/>
        <w:szCs w:val="14"/>
        <w:cs/>
      </w:rPr>
      <w:t>ประกาศมหาวิทยาลัยเทคโนโลยีสุรนารี</w:t>
    </w:r>
    <w:r w:rsidRPr="00014FA6">
      <w:rPr>
        <w:rFonts w:ascii="TH SarabunPSK" w:hAnsi="TH SarabunPSK" w:cs="TH SarabunPSK"/>
        <w:sz w:val="14"/>
        <w:szCs w:val="14"/>
      </w:rPr>
      <w:t xml:space="preserve"> </w:t>
    </w:r>
    <w:r w:rsidRPr="00014FA6">
      <w:rPr>
        <w:rFonts w:ascii="TH SarabunPSK" w:hAnsi="TH SarabunPSK" w:cs="TH SarabunPSK"/>
        <w:sz w:val="14"/>
        <w:szCs w:val="14"/>
        <w:cs/>
      </w:rPr>
      <w:t xml:space="preserve">เรื่อง </w:t>
    </w:r>
    <w:r w:rsidRPr="00014FA6">
      <w:rPr>
        <w:rFonts w:ascii="TH SarabunPSK" w:hAnsi="TH SarabunPSK" w:cs="TH SarabunPSK"/>
        <w:sz w:val="14"/>
        <w:szCs w:val="14"/>
        <w:cs/>
      </w:rPr>
      <w:t>การให้ทุนการศึกษาแก่นักศึกษาระดับบัณฑิตศึกษาที่คณาจารย์ได้รับทุนวิจัย</w:t>
    </w:r>
    <w:r w:rsidRPr="00014FA6">
      <w:rPr>
        <w:rFonts w:ascii="TH SarabunPSK" w:hAnsi="TH SarabunPSK" w:cs="TH SarabunPSK"/>
        <w:sz w:val="14"/>
        <w:szCs w:val="14"/>
      </w:rPr>
      <w:t xml:space="preserve"> </w:t>
    </w:r>
    <w:r w:rsidRPr="00014FA6">
      <w:rPr>
        <w:rFonts w:ascii="TH SarabunPSK" w:hAnsi="TH SarabunPSK" w:cs="TH SarabunPSK"/>
        <w:sz w:val="14"/>
        <w:szCs w:val="14"/>
        <w:cs/>
      </w:rPr>
      <w:t xml:space="preserve">จากแหล่งทุนภายนอก พ.ศ. </w:t>
    </w:r>
    <w:r w:rsidRPr="00014FA6">
      <w:rPr>
        <w:rFonts w:ascii="TH SarabunPSK" w:hAnsi="TH SarabunPSK" w:cs="TH SarabunPSK"/>
        <w:sz w:val="14"/>
        <w:szCs w:val="14"/>
      </w:rPr>
      <w:t xml:space="preserve">2564 </w:t>
    </w:r>
    <w:r w:rsidRPr="00014FA6">
      <w:rPr>
        <w:rFonts w:ascii="TH SarabunPSK" w:hAnsi="TH SarabunPSK" w:cs="TH SarabunPSK"/>
        <w:sz w:val="14"/>
        <w:szCs w:val="14"/>
        <w:cs/>
      </w:rPr>
      <w:t xml:space="preserve">ข้อ </w:t>
    </w:r>
    <w:r w:rsidRPr="00014FA6">
      <w:rPr>
        <w:rFonts w:ascii="TH SarabunPSK" w:hAnsi="TH SarabunPSK" w:cs="TH SarabunPSK"/>
        <w:sz w:val="14"/>
        <w:szCs w:val="14"/>
      </w:rPr>
      <w:t xml:space="preserve">13 </w:t>
    </w:r>
    <w:r w:rsidRPr="00014FA6">
      <w:rPr>
        <w:rFonts w:ascii="TH SarabunPSK" w:hAnsi="TH SarabunPSK" w:cs="TH SarabunPSK"/>
        <w:sz w:val="14"/>
        <w:szCs w:val="14"/>
        <w:cs/>
      </w:rPr>
      <w:t>ภาระหน้าที่ของผู้รับทุน</w:t>
    </w:r>
    <w:r w:rsidRPr="00014FA6">
      <w:rPr>
        <w:rFonts w:ascii="TH SarabunPSK" w:hAnsi="TH SarabunPSK" w:cs="TH SarabunPSK"/>
        <w:sz w:val="14"/>
        <w:szCs w:val="14"/>
        <w:cs/>
      </w:rPr>
      <w:t>ผู้รับทุนตามประกาศนี้จะต้องมีภาระหน้าที่ ดังนี้</w:t>
    </w:r>
    <w:r w:rsidRPr="00014FA6">
      <w:rPr>
        <w:rFonts w:ascii="TH SarabunPSK" w:hAnsi="TH SarabunPSK" w:cs="TH SarabunPSK"/>
        <w:sz w:val="14"/>
        <w:szCs w:val="14"/>
      </w:rPr>
      <w:t xml:space="preserve"> 13.3 </w:t>
    </w:r>
    <w:r w:rsidRPr="00014FA6">
      <w:rPr>
        <w:rFonts w:ascii="TH SarabunPSK" w:hAnsi="TH SarabunPSK" w:cs="TH SarabunPSK"/>
        <w:sz w:val="14"/>
        <w:szCs w:val="14"/>
        <w:cs/>
      </w:rPr>
      <w:tab/>
      <w:t>สำหรับนักศึกษาผู้รับทุนระดับปริญญาโท และระดับปริญญาเอก ต้องมีภาระงานตามดุลยพินิจของอาจารย์ผู้รับทุน คิดเฉลี่ย</w:t>
    </w:r>
    <w:r w:rsidRPr="00014FA6">
      <w:rPr>
        <w:rFonts w:ascii="TH SarabunPSK" w:hAnsi="TH SarabunPSK" w:cs="TH SarabunPSK"/>
        <w:sz w:val="14"/>
        <w:szCs w:val="14"/>
        <w:cs/>
      </w:rPr>
      <w:t xml:space="preserve">ต่อภาคการศึกษาต้องไม่น้อยกว่า </w:t>
    </w:r>
    <w:r w:rsidRPr="00014FA6">
      <w:rPr>
        <w:rFonts w:ascii="TH SarabunPSK" w:hAnsi="TH SarabunPSK" w:cs="TH SarabunPSK"/>
        <w:sz w:val="14"/>
        <w:szCs w:val="14"/>
      </w:rPr>
      <w:t>24</w:t>
    </w:r>
    <w:r w:rsidRPr="00014FA6">
      <w:rPr>
        <w:rFonts w:ascii="TH SarabunPSK" w:hAnsi="TH SarabunPSK" w:cs="TH SarabunPSK"/>
        <w:sz w:val="14"/>
        <w:szCs w:val="14"/>
        <w:cs/>
      </w:rPr>
      <w:t xml:space="preserve"> ชั่วโมงต่อภาคการศึกษา </w:t>
    </w:r>
    <w:r w:rsidRPr="00014FA6">
      <w:rPr>
        <w:rFonts w:ascii="TH SarabunPSK" w:hAnsi="TH SarabunPSK" w:cs="TH SarabunPSK"/>
        <w:sz w:val="14"/>
        <w:szCs w:val="14"/>
      </w:rPr>
      <w:t xml:space="preserve">13.2 </w:t>
    </w:r>
    <w:r w:rsidRPr="00014FA6">
      <w:rPr>
        <w:rFonts w:ascii="TH SarabunPSK" w:hAnsi="TH SarabunPSK" w:cs="TH SarabunPSK"/>
        <w:sz w:val="14"/>
        <w:szCs w:val="14"/>
        <w:cs/>
      </w:rPr>
      <w:t>ระยะเวลาที่ต้องปฏิบัติภาระหน้าที่เท่ากับระยะเวล</w:t>
    </w:r>
    <w:r w:rsidRPr="00014FA6">
      <w:rPr>
        <w:rFonts w:ascii="TH SarabunPSK" w:hAnsi="TH SarabunPSK" w:cs="TH SarabunPSK"/>
        <w:sz w:val="14"/>
        <w:szCs w:val="14"/>
        <w:cs/>
      </w:rPr>
      <w:t xml:space="preserve">าที่ได้รับทุนในเงื่อนไขตามข้อ </w:t>
    </w:r>
    <w:r w:rsidRPr="00014FA6">
      <w:rPr>
        <w:rFonts w:ascii="TH SarabunPSK" w:hAnsi="TH SarabunPSK" w:cs="TH SarabunPSK"/>
        <w:sz w:val="14"/>
        <w:szCs w:val="14"/>
      </w:rPr>
      <w:t xml:space="preserve">10 </w:t>
    </w:r>
  </w:p>
  <w:p w:rsidR="00C63F10" w:rsidRPr="00014FA6" w:rsidRDefault="00C63F10" w:rsidP="00C63F10">
    <w:pPr>
      <w:pStyle w:val="Footer"/>
      <w:jc w:val="thaiDistribute"/>
      <w:rPr>
        <w:rFonts w:ascii="TH SarabunPSK" w:hAnsi="TH SarabunPSK" w:cs="TH SarabunPSK"/>
        <w:b/>
        <w:bCs/>
        <w:sz w:val="14"/>
        <w:szCs w:val="14"/>
      </w:rPr>
    </w:pPr>
    <w:r w:rsidRPr="00014FA6">
      <w:rPr>
        <w:rFonts w:ascii="TH SarabunPSK" w:hAnsi="TH SarabunPSK" w:cs="TH SarabunPSK"/>
        <w:b/>
        <w:bCs/>
        <w:sz w:val="14"/>
        <w:szCs w:val="14"/>
      </w:rPr>
      <w:t xml:space="preserve">** </w:t>
    </w:r>
    <w:r w:rsidRPr="00014FA6">
      <w:rPr>
        <w:rFonts w:ascii="TH SarabunPSK" w:hAnsi="TH SarabunPSK" w:cs="TH SarabunPSK" w:hint="cs"/>
        <w:b/>
        <w:bCs/>
        <w:sz w:val="14"/>
        <w:szCs w:val="14"/>
        <w:cs/>
      </w:rPr>
      <w:t>ให้ผู้รับทุนรวบรวมเอกสารฉบับนี้นำส่ง สบวพ. พร้อมกับ</w:t>
    </w:r>
    <w:r w:rsidRPr="00014FA6">
      <w:rPr>
        <w:rFonts w:ascii="TH SarabunPSK" w:hAnsi="TH SarabunPSK" w:cs="TH SarabunPSK"/>
        <w:b/>
        <w:bCs/>
        <w:sz w:val="14"/>
        <w:szCs w:val="14"/>
        <w:cs/>
      </w:rPr>
      <w:t xml:space="preserve">แบบฟอร์มส่งผลงานทุน </w:t>
    </w:r>
    <w:r w:rsidRPr="00014FA6">
      <w:rPr>
        <w:rFonts w:ascii="TH SarabunPSK" w:hAnsi="TH SarabunPSK" w:cs="TH SarabunPSK"/>
        <w:b/>
        <w:bCs/>
        <w:sz w:val="14"/>
        <w:szCs w:val="14"/>
      </w:rPr>
      <w:t xml:space="preserve">OROG </w:t>
    </w:r>
    <w:r w:rsidRPr="00014FA6">
      <w:rPr>
        <w:rFonts w:ascii="TH SarabunPSK" w:hAnsi="TH SarabunPSK" w:cs="TH SarabunPSK"/>
        <w:b/>
        <w:bCs/>
        <w:sz w:val="14"/>
        <w:szCs w:val="14"/>
        <w:cs/>
      </w:rPr>
      <w:t>เพื่อประกอบการขอจบการศึกษา</w:t>
    </w:r>
    <w:r w:rsidRPr="00014FA6">
      <w:rPr>
        <w:rFonts w:ascii="TH SarabunPSK" w:hAnsi="TH SarabunPSK" w:cs="TH SarabunPSK" w:hint="cs"/>
        <w:b/>
        <w:bCs/>
        <w:sz w:val="14"/>
        <w:szCs w:val="14"/>
        <w:cs/>
      </w:rPr>
      <w:t xml:space="preserve"> (</w:t>
    </w:r>
    <w:r w:rsidRPr="00014FA6">
      <w:rPr>
        <w:rFonts w:ascii="TH SarabunPSK" w:hAnsi="TH SarabunPSK" w:cs="TH SarabunPSK"/>
        <w:b/>
        <w:bCs/>
        <w:sz w:val="14"/>
        <w:szCs w:val="14"/>
        <w:cs/>
      </w:rPr>
      <w:t>สบวพ-</w:t>
    </w:r>
    <w:r w:rsidRPr="00014FA6">
      <w:rPr>
        <w:rFonts w:ascii="TH SarabunPSK" w:hAnsi="TH SarabunPSK" w:cs="TH SarabunPSK"/>
        <w:b/>
        <w:bCs/>
        <w:sz w:val="14"/>
        <w:szCs w:val="14"/>
      </w:rPr>
      <w:t>OROG-</w:t>
    </w:r>
    <w:r w:rsidRPr="00014FA6">
      <w:rPr>
        <w:rFonts w:ascii="TH SarabunPSK" w:hAnsi="TH SarabunPSK" w:cs="TH SarabunPSK"/>
        <w:b/>
        <w:bCs/>
        <w:sz w:val="14"/>
        <w:szCs w:val="14"/>
        <w:cs/>
      </w:rPr>
      <w:t>5</w:t>
    </w:r>
    <w:r w:rsidRPr="00014FA6">
      <w:rPr>
        <w:rFonts w:ascii="TH SarabunPSK" w:hAnsi="TH SarabunPSK" w:cs="TH SarabunPSK" w:hint="cs"/>
        <w:b/>
        <w:bCs/>
        <w:sz w:val="14"/>
        <w:szCs w:val="14"/>
        <w: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62" w:rsidRDefault="002E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29" w:rsidRDefault="00651F29" w:rsidP="00D05F64">
      <w:pPr>
        <w:spacing w:after="0" w:line="240" w:lineRule="auto"/>
      </w:pPr>
      <w:r>
        <w:separator/>
      </w:r>
    </w:p>
  </w:footnote>
  <w:footnote w:type="continuationSeparator" w:id="0">
    <w:p w:rsidR="00651F29" w:rsidRDefault="00651F29" w:rsidP="00D0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62" w:rsidRDefault="002E5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64" w:rsidRPr="00D05F64" w:rsidRDefault="00D05F64" w:rsidP="00D05F64">
    <w:pPr>
      <w:spacing w:after="0" w:line="240" w:lineRule="auto"/>
      <w:jc w:val="right"/>
      <w:rPr>
        <w:rFonts w:ascii="TH SarabunPSK" w:eastAsia="Cordia New" w:hAnsi="TH SarabunPSK" w:cs="TH SarabunPSK" w:hint="cs"/>
        <w:b/>
        <w:bCs/>
        <w:sz w:val="28"/>
        <w:cs/>
        <w:lang w:val="en-AU"/>
      </w:rPr>
    </w:pPr>
    <w:r w:rsidRPr="0010358C">
      <w:rPr>
        <w:rFonts w:ascii="TH SarabunPSK" w:hAnsi="TH SarabunPSK" w:cs="TH SarabunPSK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AF41B8" wp14:editId="4D790483">
          <wp:simplePos x="0" y="0"/>
          <wp:positionH relativeFrom="column">
            <wp:posOffset>43043</wp:posOffset>
          </wp:positionH>
          <wp:positionV relativeFrom="paragraph">
            <wp:posOffset>-362751</wp:posOffset>
          </wp:positionV>
          <wp:extent cx="572494" cy="7253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26" cy="73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F64">
      <w:rPr>
        <w:rFonts w:ascii="TH SarabunPSK" w:eastAsia="Cordia New" w:hAnsi="TH SarabunPSK" w:cs="TH SarabunPSK"/>
        <w:b/>
        <w:bCs/>
        <w:sz w:val="28"/>
        <w:cs/>
        <w:lang w:val="en-AU"/>
      </w:rPr>
      <w:t>สบวพ-</w:t>
    </w:r>
    <w:r w:rsidRPr="00D05F64">
      <w:rPr>
        <w:rFonts w:ascii="TH SarabunPSK" w:eastAsia="Cordia New" w:hAnsi="TH SarabunPSK" w:cs="TH SarabunPSK"/>
        <w:b/>
        <w:bCs/>
        <w:sz w:val="28"/>
      </w:rPr>
      <w:t>OROG</w:t>
    </w:r>
    <w:r w:rsidRPr="00D05F64">
      <w:rPr>
        <w:rFonts w:ascii="TH SarabunPSK" w:eastAsia="Cordia New" w:hAnsi="TH SarabunPSK" w:cs="TH SarabunPSK"/>
        <w:b/>
        <w:bCs/>
        <w:sz w:val="28"/>
        <w:cs/>
        <w:lang w:val="en-AU"/>
      </w:rPr>
      <w:t>-</w:t>
    </w:r>
    <w:r w:rsidR="002E5C62">
      <w:rPr>
        <w:rFonts w:ascii="TH SarabunPSK" w:eastAsia="Cordia New" w:hAnsi="TH SarabunPSK" w:cs="TH SarabunPSK" w:hint="cs"/>
        <w:b/>
        <w:bCs/>
        <w:sz w:val="28"/>
        <w:cs/>
        <w:lang w:val="en-AU"/>
      </w:rPr>
      <w:t>6</w:t>
    </w:r>
    <w:bookmarkStart w:id="0" w:name="_GoBack"/>
    <w:bookmarkEnd w:id="0"/>
  </w:p>
  <w:p w:rsidR="00D05F64" w:rsidRDefault="00D05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62" w:rsidRDefault="002E5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7"/>
    <w:rsid w:val="00014FA6"/>
    <w:rsid w:val="002515AA"/>
    <w:rsid w:val="00273C32"/>
    <w:rsid w:val="002E5C62"/>
    <w:rsid w:val="00342017"/>
    <w:rsid w:val="00651F29"/>
    <w:rsid w:val="00764DED"/>
    <w:rsid w:val="0083265D"/>
    <w:rsid w:val="00C63F10"/>
    <w:rsid w:val="00D05F64"/>
    <w:rsid w:val="00DD1177"/>
    <w:rsid w:val="00E003BD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29CC9"/>
  <w15:chartTrackingRefBased/>
  <w15:docId w15:val="{B31F9645-C8B5-4B87-9D60-159A4EF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3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B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64"/>
  </w:style>
  <w:style w:type="paragraph" w:styleId="Footer">
    <w:name w:val="footer"/>
    <w:basedOn w:val="Normal"/>
    <w:link w:val="FooterChar"/>
    <w:uiPriority w:val="99"/>
    <w:unhideWhenUsed/>
    <w:rsid w:val="00D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12</cp:revision>
  <cp:lastPrinted>2021-06-23T00:55:00Z</cp:lastPrinted>
  <dcterms:created xsi:type="dcterms:W3CDTF">2021-06-22T10:45:00Z</dcterms:created>
  <dcterms:modified xsi:type="dcterms:W3CDTF">2021-11-30T10:04:00Z</dcterms:modified>
</cp:coreProperties>
</file>